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0" w:firstLine="0"/>
        <w:jc w:val="center"/>
        <w:rPr>
          <w:rFonts w:ascii="Arial" w:cs="Arial" w:eastAsia="Arial" w:hAnsi="Arial"/>
          <w:b w:val="1"/>
          <w:bCs w:val="1"/>
          <w:color w:val="000000"/>
          <w:sz w:val="23"/>
          <w:szCs w:val="23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3"/>
          <w:szCs w:val="23"/>
          <w:u w:val="none"/>
          <w:rtl w:val="0"/>
        </w:rPr>
        <w:t xml:space="preserve">PROJETO DE DECRETO LEGISLATIVO Nº 706</w:t>
      </w:r>
      <w:r w:rsidDel="00000000" w:rsidR="00000000" w:rsidRPr="00000000">
        <w:rPr>
          <w:rFonts w:ascii="Arial" w:cs="Arial" w:eastAsia="Arial" w:hAnsi="Arial"/>
          <w:b w:val="1"/>
          <w:bCs w:val="1"/>
          <w:sz w:val="23"/>
          <w:szCs w:val="23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3"/>
          <w:szCs w:val="23"/>
          <w:u w:val="none"/>
          <w:rtl w:val="0"/>
        </w:rPr>
        <w:t xml:space="preserve"> DE 23 DE</w:t>
      </w:r>
      <w:r w:rsidDel="00000000" w:rsidR="00000000" w:rsidRPr="00000000">
        <w:rPr>
          <w:rFonts w:ascii="Arial" w:cs="Arial" w:eastAsia="Arial" w:hAnsi="Arial"/>
          <w:b w:val="1"/>
          <w:bCs w:val="1"/>
          <w:sz w:val="23"/>
          <w:szCs w:val="23"/>
          <w:rtl w:val="0"/>
        </w:rPr>
        <w:t xml:space="preserve"> DEZEMBRO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3"/>
          <w:szCs w:val="23"/>
          <w:u w:val="none"/>
          <w:rtl w:val="0"/>
        </w:rPr>
        <w:t xml:space="preserve"> DE 2025</w:t>
      </w:r>
    </w:p>
    <w:p w:rsidR="00000000" w:rsidDel="00000000" w:rsidP="00000000" w:rsidRDefault="00000000" w:rsidRPr="00000000" w14:paraId="00000002">
      <w:pPr>
        <w:spacing w:line="276" w:lineRule="auto"/>
        <w:ind w:right="0" w:firstLine="0"/>
        <w:jc w:val="center"/>
        <w:rPr>
          <w:rFonts w:ascii="Arial" w:cs="Arial" w:eastAsia="Arial" w:hAnsi="Arial"/>
          <w:b w:val="1"/>
          <w:bCs w:val="1"/>
          <w:color w:val="000000"/>
          <w:sz w:val="23"/>
          <w:szCs w:val="2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4393.700787401575" w:right="0" w:hanging="0"/>
        <w:jc w:val="both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Concede a </w:t>
      </w: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Medalha do Mérito Legislativo “Conceição Dutra Reis” à Senhora APARECIDA DE CÁSSIA FERREIRA SIQUEIRA.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right="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right="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8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Art. 1º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Fica concedida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4"/>
          <w:szCs w:val="24"/>
          <w:rtl w:val="0"/>
        </w:rPr>
        <w:t xml:space="preserve">a 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4"/>
          <w:szCs w:val="24"/>
          <w:rtl w:val="0"/>
        </w:rPr>
        <w:t xml:space="preserve">“Conceição Dutra Reis”,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4"/>
          <w:szCs w:val="24"/>
          <w:rtl w:val="0"/>
        </w:rPr>
        <w:t xml:space="preserve"> à Senhora </w:t>
      </w: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sz w:val="26"/>
          <w:szCs w:val="26"/>
          <w:rtl w:val="0"/>
        </w:rPr>
        <w:t xml:space="preserve">APARECIDA DE CÁSSIA FERREIRA SIQUEIRA</w:t>
      </w: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i w:val="0"/>
          <w:iCs w:val="0"/>
          <w:color w:val="000000"/>
          <w:sz w:val="26"/>
          <w:szCs w:val="26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rtl w:val="0"/>
        </w:rPr>
        <w:t xml:space="preserve">nos termos do Artigo 22</w:t>
      </w:r>
      <w:r w:rsidDel="00000000" w:rsidR="00000000" w:rsidRPr="00000000">
        <w:rPr>
          <w:rFonts w:ascii="Arial" w:cs="Arial" w:eastAsia="Arial" w:hAnsi="Arial"/>
          <w:rtl w:val="0"/>
        </w:rPr>
        <w:t xml:space="preserve">3, </w:t>
      </w: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rtl w:val="0"/>
        </w:rPr>
        <w:t xml:space="preserve"> IV,  da Resolução 497, de 19</w:t>
      </w:r>
      <w:r w:rsidDel="00000000" w:rsidR="00000000" w:rsidRPr="00000000">
        <w:rPr>
          <w:rFonts w:ascii="Arial" w:cs="Arial" w:eastAsia="Arial" w:hAnsi="Arial"/>
          <w:rtl w:val="0"/>
        </w:rPr>
        <w:t xml:space="preserve"> de novembro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bCs w:val="0"/>
          <w:rtl w:val="0"/>
        </w:rPr>
        <w:t xml:space="preserve">A Câmara Municipal de Timóteo realizará a entrega da Medalha </w:t>
      </w:r>
      <w:r w:rsidDel="00000000" w:rsidR="00000000" w:rsidRPr="00000000">
        <w:rPr>
          <w:rFonts w:ascii="Arial" w:cs="Arial" w:eastAsia="Arial" w:hAnsi="Arial"/>
          <w:rtl w:val="0"/>
        </w:rPr>
        <w:t xml:space="preserve">em Reunião</w:t>
      </w:r>
      <w:r w:rsidDel="00000000" w:rsidR="00000000" w:rsidRPr="00000000">
        <w:rPr>
          <w:rFonts w:ascii="Arial" w:cs="Arial" w:eastAsia="Arial" w:hAnsi="Arial"/>
          <w:b w:val="0"/>
          <w:bCs w:val="0"/>
          <w:rtl w:val="0"/>
        </w:rPr>
        <w:t xml:space="preserve"> Solene que ocorrerá sempre na Semana do Dia Internacional da Mulher.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right="0" w:firstLine="1701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right="0" w:firstLine="1701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Este Decreto Legislativo entra em vigor na data de sua publicação.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Sala das Sessões, 23 de dezembro de 2025</w:t>
      </w:r>
    </w:p>
    <w:p w:rsidR="00000000" w:rsidDel="00000000" w:rsidP="00000000" w:rsidRDefault="00000000" w:rsidRPr="00000000" w14:paraId="00000014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Adriano Alvarenga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Vereador</w:t>
      </w:r>
    </w:p>
    <w:p w:rsidR="00000000" w:rsidDel="00000000" w:rsidP="00000000" w:rsidRDefault="00000000" w:rsidRPr="00000000" w14:paraId="00000019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JUSTIFICATIVA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before="0" w:line="276" w:lineRule="auto"/>
        <w:ind w:right="0" w:firstLine="0"/>
        <w:jc w:val="both"/>
        <w:rPr>
          <w:rFonts w:ascii="Arial" w:cs="Arial" w:eastAsia="Arial" w:hAnsi="Arial"/>
          <w:color w:val="000000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rtl w:val="0"/>
        </w:rPr>
        <w:t xml:space="preserve">Apresentamos ao Plenário desta Casa Legislativa o incluso projeto de decreto legislativo que propõe a concessão 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4"/>
          <w:szCs w:val="24"/>
          <w:rtl w:val="0"/>
        </w:rPr>
        <w:t xml:space="preserve">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4"/>
          <w:szCs w:val="24"/>
          <w:rtl w:val="0"/>
        </w:rPr>
        <w:t xml:space="preserve">“Conceição Dutra Reis”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4"/>
          <w:szCs w:val="24"/>
          <w:rtl w:val="0"/>
        </w:rPr>
        <w:t xml:space="preserve"> à  </w:t>
      </w:r>
      <w:r w:rsidDel="00000000" w:rsidR="00000000" w:rsidRPr="00000000">
        <w:rPr>
          <w:rFonts w:ascii="Arial" w:cs="Arial" w:eastAsia="Arial" w:hAnsi="Arial"/>
          <w:rtl w:val="0"/>
        </w:rPr>
        <w:t xml:space="preserve">senhora</w:t>
      </w: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Aparecida de Cassia Ferreira Siqueira</w:t>
      </w:r>
      <w:r w:rsidDel="00000000" w:rsidR="00000000" w:rsidRPr="00000000">
        <w:rPr>
          <w:rFonts w:ascii="Arial" w:cs="Arial" w:eastAsia="Arial" w:hAnsi="Arial"/>
          <w:color w:val="000000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26">
      <w:pPr>
        <w:spacing w:after="0" w:before="0" w:line="276" w:lineRule="auto"/>
        <w:ind w:right="0" w:firstLine="0"/>
        <w:jc w:val="both"/>
        <w:rPr>
          <w:rFonts w:ascii="Arial" w:cs="Arial" w:eastAsia="Arial" w:hAnsi="Arial"/>
          <w:b w:val="0"/>
          <w:bCs w:val="0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Empresária do ramo de alimentação e supermercados, investe e gera renda na cidade de Timóteo.</w:t>
      </w:r>
    </w:p>
    <w:p w:rsidR="00000000" w:rsidDel="00000000" w:rsidP="00000000" w:rsidRDefault="00000000" w:rsidRPr="00000000" w14:paraId="00000028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Restaurante Rico Sabor é padrão de qualidade no Vale do Aço, e está sob sua direção desde o seu lançamento.</w:t>
      </w:r>
    </w:p>
    <w:p w:rsidR="00000000" w:rsidDel="00000000" w:rsidP="00000000" w:rsidRDefault="00000000" w:rsidRPr="00000000" w14:paraId="0000002A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Há 23 anos abriu o restaurante, e muito antes de ser um empreendimento solo, é um projeto familiar, visto que seu marido acreditou em seu sonho e todos sempre a incentivaram.</w:t>
      </w:r>
    </w:p>
    <w:p w:rsidR="00000000" w:rsidDel="00000000" w:rsidP="00000000" w:rsidRDefault="00000000" w:rsidRPr="00000000" w14:paraId="0000002C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Durante essa trajetória de luta, vieram dois filhos, e mesmo assim, em meio aos empreendimentos e desafios,  Cassia, como é mais comumente conhecida, venceu.</w:t>
      </w:r>
    </w:p>
    <w:p w:rsidR="00000000" w:rsidDel="00000000" w:rsidP="00000000" w:rsidRDefault="00000000" w:rsidRPr="00000000" w14:paraId="0000002E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 seus filhos hoje já encaminhados profissionalmente, Cassia continua com a mesma garra e alegria em empreender.</w:t>
      </w:r>
    </w:p>
    <w:p w:rsidR="00000000" w:rsidDel="00000000" w:rsidP="00000000" w:rsidRDefault="00000000" w:rsidRPr="00000000" w14:paraId="00000030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76" w:lineRule="auto"/>
        <w:ind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color w:val="001d35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rtl w:val="0"/>
        </w:rPr>
        <w:t xml:space="preserve">A Empresária dedica seu tempo compartilhando sua história de vida e sucesso por onde passa com o objetivo de ajudar as pessoas a conquistar seus objetivos e sonhos, em especial as mulheres que </w:t>
      </w:r>
      <w:r w:rsidDel="00000000" w:rsidR="00000000" w:rsidRPr="00000000">
        <w:rPr>
          <w:rFonts w:ascii="Arial" w:cs="Arial" w:eastAsia="Arial" w:hAnsi="Arial"/>
          <w:rtl w:val="0"/>
        </w:rPr>
        <w:t xml:space="preserve">muitas</w:t>
      </w: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4"/>
          <w:szCs w:val="24"/>
          <w:rtl w:val="0"/>
        </w:rPr>
        <w:t xml:space="preserve"> vezes são desvalorizadas, trabalhando com o empoderamento feminino, visando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color w:val="001d35"/>
          <w:sz w:val="24"/>
          <w:szCs w:val="24"/>
          <w:rtl w:val="0"/>
        </w:rPr>
        <w:t xml:space="preserve">a participação ativa das mulheres na sociedade. </w:t>
      </w:r>
    </w:p>
    <w:p w:rsidR="00000000" w:rsidDel="00000000" w:rsidP="00000000" w:rsidRDefault="00000000" w:rsidRPr="00000000" w14:paraId="00000032">
      <w:pPr>
        <w:spacing w:after="0" w:before="0" w:line="276" w:lineRule="auto"/>
        <w:ind w:right="0" w:firstLine="0"/>
        <w:jc w:val="both"/>
        <w:rPr>
          <w:rFonts w:ascii="Arial" w:cs="Arial" w:eastAsia="Arial" w:hAnsi="Arial"/>
          <w:color w:val="001d3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0" w:line="276" w:lineRule="auto"/>
        <w:ind w:right="0" w:firstLine="0"/>
        <w:jc w:val="both"/>
        <w:rPr>
          <w:rFonts w:ascii="Arial" w:cs="Arial" w:eastAsia="Arial" w:hAnsi="Arial"/>
          <w:color w:val="001d35"/>
        </w:rPr>
      </w:pPr>
      <w:r w:rsidDel="00000000" w:rsidR="00000000" w:rsidRPr="00000000">
        <w:rPr>
          <w:rFonts w:ascii="Arial" w:cs="Arial" w:eastAsia="Arial" w:hAnsi="Arial"/>
          <w:color w:val="001d35"/>
          <w:rtl w:val="0"/>
        </w:rPr>
        <w:t xml:space="preserve">Diante do exposto, solicitamos o apoio dos nobres pares para aprovação da matéria.</w:t>
      </w:r>
    </w:p>
    <w:p w:rsidR="00000000" w:rsidDel="00000000" w:rsidP="00000000" w:rsidRDefault="00000000" w:rsidRPr="00000000" w14:paraId="00000034">
      <w:pPr>
        <w:spacing w:after="0" w:before="92" w:lineRule="auto"/>
        <w:ind w:left="720" w:right="653" w:firstLine="0"/>
        <w:jc w:val="center"/>
        <w:rPr>
          <w:rFonts w:ascii="Liberation Sans" w:cs="Liberation Sans" w:eastAsia="Liberation Sans" w:hAnsi="Liberatio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23 de dezembro de 2025</w:t>
      </w:r>
    </w:p>
    <w:p w:rsidR="00000000" w:rsidDel="00000000" w:rsidP="00000000" w:rsidRDefault="00000000" w:rsidRPr="00000000" w14:paraId="00000037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Adriano Alvarenga</w:t>
      </w:r>
    </w:p>
    <w:p w:rsidR="00000000" w:rsidDel="00000000" w:rsidP="00000000" w:rsidRDefault="00000000" w:rsidRPr="00000000" w14:paraId="0000003B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30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Liberation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