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MOÇÃO Nº 09/2025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APLAUSOS À SENHORA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MÔNICA CLEUCEDIDES ALESSANDRA COTA CARLOS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205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Vereador que esta subscreve propõe, ouvido o Plenário na forma regimental, Moção de Aplausos à Senhora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MÔNICA CLEUCEDIDES ALESSANDRA COTA CARLOS</w:t>
      </w:r>
      <w:r w:rsidDel="00000000" w:rsidR="00000000" w:rsidRPr="00000000">
        <w:rPr>
          <w:rFonts w:ascii="Arial" w:cs="Arial" w:eastAsia="Arial" w:hAnsi="Arial"/>
          <w:rtl w:val="0"/>
        </w:rPr>
        <w:t xml:space="preserve">, mulher guerreira, dedicada e atuante no mercado imobiliário, ajudando muitas famílias a conquistarem a tão sonhada casa própria, gerando empregos e movimentando a economia do Município, há mais de 15 anos.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04 de setembro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Omar Onraca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04/09/2025</w:t>
        <w:tab/>
        <w:tab/>
        <w:t xml:space="preserve">PRESIDENTE</w:t>
      </w:r>
      <w:r w:rsidDel="00000000" w:rsidR="00000000" w:rsidRPr="00000000">
        <w:rPr>
          <w:rFonts w:ascii="Arial" w:cs="Arial" w:eastAsia="Arial" w:hAnsi="Arial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ENCAMINHE-SE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paragraph" w:styleId="Ttulo">
    <w:name w:val="Título"/>
    <w:basedOn w:val="Normal11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1111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111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" w:default="1">
    <w:name w:val="normal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1" w:default="1">
    <w:name w:val="normal1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1111"/>
    <w:qFormat w:val="1"/>
    <w:pPr>
      <w:widowControl w:val="0"/>
      <w:suppressLineNumbers w:val="1"/>
      <w:suppressAutoHyphens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1111"/>
    <w:next w:val="BodyText"/>
    <w:qFormat w:val="1"/>
    <w:pPr>
      <w:keepNext w:val="1"/>
      <w:widowControl w:val="0"/>
      <w:suppressAutoHyphens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1111"/>
    <w:next w:val="Subtitle"/>
    <w:qFormat w:val="1"/>
    <w:pPr>
      <w:widowControl w:val="0"/>
      <w:suppressAutoHyphens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1111"/>
    <w:qFormat w:val="1"/>
    <w:pPr>
      <w:widowControl w:val="0"/>
      <w:suppressAutoHyphens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1111"/>
    <w:qFormat w:val="1"/>
    <w:pPr>
      <w:widowControl w:val="0"/>
      <w:suppressLineNumbers w:val="1"/>
      <w:suppressAutoHyphens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VARH96WEASu99HyT6gUPhh+XAA==">CgMxLjA4AHIhMWNuMms3VzA3M1QxaHFTWEN2d1EyWWVWZEU5SEdxZlZk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</cp:coreProperties>
</file>