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ind w:right="-1" w:hanging="0"/>
        <w:jc w:val="center"/>
        <w:rPr>
          <w:rFonts w:ascii="Calibri" w:hAnsi="Calibri" w:cs="Calibri" w:asciiTheme="minorHAnsi" w:cstheme="minorHAnsi" w:hAnsiTheme="minorHAnsi"/>
          <w:b/>
          <w:b/>
          <w:szCs w:val="24"/>
        </w:rPr>
      </w:pPr>
      <w:r>
        <w:rPr>
          <w:rFonts w:cs="Calibri" w:cstheme="minorHAnsi" w:ascii="Calibri" w:hAnsi="Calibri"/>
          <w:b/>
          <w:szCs w:val="24"/>
        </w:rPr>
      </w:r>
    </w:p>
    <w:p>
      <w:pPr>
        <w:pStyle w:val="Corpodotexto"/>
        <w:ind w:right="-1" w:hanging="0"/>
        <w:jc w:val="center"/>
        <w:rPr>
          <w:rFonts w:ascii="Arial" w:hAnsi="Arial"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</w:rPr>
        <w:t>PROJETO DE LEI COMPLEMENTAR Nº 002, DE 18 DE NOVEMBRO DE 2021</w:t>
      </w:r>
    </w:p>
    <w:p>
      <w:pPr>
        <w:pStyle w:val="Corpodotexto"/>
        <w:ind w:right="-1" w:hanging="0"/>
        <w:jc w:val="center"/>
        <w:rPr>
          <w:rFonts w:ascii="Arial" w:hAnsi="Arial"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</w:rPr>
      </w:r>
    </w:p>
    <w:p>
      <w:pPr>
        <w:pStyle w:val="Corpodotexto"/>
        <w:ind w:right="-1" w:hanging="0"/>
        <w:jc w:val="center"/>
        <w:rPr>
          <w:rFonts w:ascii="Arial" w:hAnsi="Arial"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</w:rPr>
      </w:r>
    </w:p>
    <w:p>
      <w:pPr>
        <w:pStyle w:val="Corpodotexto"/>
        <w:ind w:right="-1" w:hanging="0"/>
        <w:jc w:val="center"/>
        <w:rPr>
          <w:rFonts w:ascii="Arial" w:hAnsi="Arial"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</w:rPr>
      </w:r>
    </w:p>
    <w:p>
      <w:pPr>
        <w:pStyle w:val="Normal"/>
        <w:spacing w:lineRule="auto" w:line="360"/>
        <w:ind w:left="4536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0" w:themeColor="text1"/>
        </w:rPr>
        <w:t xml:space="preserve">Altera dispositivo da Lei Complementar nº 01 de 2021 que “Dispõe sobre </w:t>
      </w:r>
      <w:r>
        <w:rPr>
          <w:rFonts w:cs="Arial" w:ascii="Arial" w:hAnsi="Arial"/>
        </w:rPr>
        <w:t xml:space="preserve">Sistema Tributário do Município de Timóteo”, e aprova acordo que menciona. </w:t>
      </w:r>
    </w:p>
    <w:p>
      <w:pPr>
        <w:pStyle w:val="Normal"/>
        <w:spacing w:lineRule="auto" w:line="360"/>
        <w:ind w:left="4536" w:hanging="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1701"/>
        <w:jc w:val="both"/>
        <w:rPr>
          <w:rFonts w:ascii="Arial" w:hAnsi="Arial" w:cs="Arial"/>
        </w:rPr>
      </w:pPr>
      <w:r>
        <w:rPr>
          <w:rFonts w:cs="Arial" w:ascii="Arial" w:hAnsi="Arial"/>
        </w:rPr>
        <w:t>A CÂMARA MUNICIPAL DE TIMÓTEO aprova:</w:t>
      </w:r>
    </w:p>
    <w:p>
      <w:pPr>
        <w:pStyle w:val="Normal"/>
        <w:spacing w:lineRule="auto" w:line="360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360" w:before="120" w:after="120"/>
        <w:ind w:left="0" w:right="0" w:firstLine="1644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Art. 1º</w:t>
      </w:r>
      <w:r>
        <w:rPr>
          <w:rFonts w:cs="Arial" w:ascii="Arial" w:hAnsi="Arial"/>
        </w:rPr>
        <w:t xml:space="preserve"> Fica aprovado o termo de composição judicial multiobjeto, celebrado entre o MUNICÍPIO DE TIMÓTEO e a APERAM INOX AMÉRICA DO SUL S.A, nos termos constantes do Anexo desta Lei.</w:t>
      </w:r>
    </w:p>
    <w:p>
      <w:pPr>
        <w:pStyle w:val="Normal"/>
        <w:ind w:firstLine="1134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1701"/>
        <w:jc w:val="both"/>
        <w:rPr>
          <w:rFonts w:ascii="Arial" w:hAnsi="Arial" w:cs="Arial"/>
          <w:bCs/>
        </w:rPr>
      </w:pPr>
      <w:r>
        <w:rPr>
          <w:rFonts w:cs="Arial" w:ascii="Arial" w:hAnsi="Arial"/>
          <w:b/>
          <w:bCs/>
        </w:rPr>
        <w:t xml:space="preserve">Art. 2º </w:t>
      </w:r>
      <w:r>
        <w:rPr>
          <w:rFonts w:cs="Arial" w:ascii="Arial" w:hAnsi="Arial"/>
          <w:bCs/>
        </w:rPr>
        <w:t xml:space="preserve">O artigo 240 da Lei Complementar nº 01 de 17 de novembro de 2021, passar a vigorar com a seguinte redação: </w:t>
      </w:r>
    </w:p>
    <w:p>
      <w:pPr>
        <w:pStyle w:val="Normal"/>
        <w:spacing w:lineRule="auto" w:line="120" w:before="120" w:after="120"/>
        <w:ind w:left="2268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120" w:after="120"/>
        <w:ind w:left="2268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Art. 240. Fica autorizado, através de decreto do executivo, descontos para pagamento antecipado de IPTU e demais Taxas de competência municipal, em até 20%, especificando-se por classes conforme tipo de imóvel edificado.</w:t>
      </w:r>
    </w:p>
    <w:p>
      <w:pPr>
        <w:pStyle w:val="Normal"/>
        <w:tabs>
          <w:tab w:val="clear" w:pos="708"/>
          <w:tab w:val="left" w:pos="-1080" w:leader="none"/>
        </w:tabs>
        <w:spacing w:lineRule="auto" w:line="360"/>
        <w:ind w:left="2268" w:hanging="0"/>
        <w:jc w:val="both"/>
        <w:rPr>
          <w:rFonts w:ascii="Arial" w:hAnsi="Arial" w:cs="Arial"/>
        </w:rPr>
      </w:pPr>
      <w:r>
        <w:rPr>
          <w:rFonts w:cs="Arial" w:ascii="Arial" w:hAnsi="Arial"/>
          <w:bCs/>
        </w:rPr>
        <w:t xml:space="preserve">Parágrafo Único. </w:t>
      </w:r>
      <w:r>
        <w:rPr>
          <w:rFonts w:cs="Arial" w:ascii="Arial" w:hAnsi="Arial"/>
        </w:rPr>
        <w:t>O contribuinte com débito exigível não terá direito aos descontos.</w:t>
      </w:r>
    </w:p>
    <w:p>
      <w:pPr>
        <w:pStyle w:val="Normal"/>
        <w:spacing w:lineRule="auto" w:line="360" w:before="120" w:after="120"/>
        <w:ind w:left="2268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...................................................................................................... (NR)</w:t>
      </w:r>
    </w:p>
    <w:p>
      <w:pPr>
        <w:pStyle w:val="Normal"/>
        <w:widowControl/>
        <w:tabs>
          <w:tab w:val="clear" w:pos="708"/>
          <w:tab w:val="left" w:pos="1276" w:leader="none"/>
        </w:tabs>
        <w:bidi w:val="0"/>
        <w:spacing w:lineRule="auto" w:line="360" w:before="120" w:after="120"/>
        <w:ind w:left="0" w:right="0" w:firstLine="1701"/>
        <w:jc w:val="both"/>
        <w:rPr>
          <w:rFonts w:ascii="Arial" w:hAnsi="Arial" w:cs="Arial"/>
          <w:bCs/>
        </w:rPr>
      </w:pPr>
      <w:r>
        <w:rPr>
          <w:rFonts w:cs="Arial" w:ascii="Arial" w:hAnsi="Arial"/>
          <w:b/>
        </w:rPr>
        <w:t xml:space="preserve">Art. 3º </w:t>
      </w:r>
      <w:r>
        <w:rPr>
          <w:rFonts w:cs="Arial" w:ascii="Arial" w:hAnsi="Arial"/>
          <w:bCs/>
        </w:rPr>
        <w:t>Esta Lei entra em vigor na data de sua publicação.</w:t>
      </w:r>
    </w:p>
    <w:p>
      <w:pPr>
        <w:pStyle w:val="Normal"/>
        <w:spacing w:lineRule="auto" w:line="360"/>
        <w:ind w:left="4536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Timóteo, ____ de ______________ de 2021; 57º ano de emancipação político-administrativa do Município.</w:t>
      </w:r>
    </w:p>
    <w:p>
      <w:pPr>
        <w:pStyle w:val="Normal"/>
        <w:ind w:left="4536" w:hanging="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Douglas Willkys</w:t>
      </w:r>
    </w:p>
    <w:p>
      <w:pPr>
        <w:pStyle w:val="Normal"/>
        <w:ind w:left="4536" w:hanging="0"/>
        <w:jc w:val="center"/>
        <w:rPr>
          <w:rFonts w:ascii="Arial" w:hAnsi="Arial" w:cs="Arial"/>
        </w:rPr>
      </w:pPr>
      <w:r>
        <w:rPr>
          <w:rFonts w:cs="Arial" w:ascii="Arial" w:hAnsi="Arial"/>
        </w:rPr>
        <w:t>Prefeito de Timóteo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MENSAGEM N.º 037 DE 18 DE NOVEMBRO DE 2021.</w:t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</w:rPr>
        <w:t>Senhor Presidente da Câmara Municipal de Timóteo</w:t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</w:rPr>
        <w:t>Ilustres Vereadores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</w:rPr>
      </w:pPr>
      <w:r>
        <w:rPr>
          <w:rFonts w:cs="Arial" w:ascii="Arial" w:hAnsi="Arial"/>
        </w:rPr>
        <w:t>Encaminhamos a Vossa Excelência, para deliberação do Plenário dessa Augusta Casa Legislativa, o apenso Projeto de Lei que “</w:t>
      </w:r>
      <w:r>
        <w:rPr>
          <w:rFonts w:cs="Arial" w:ascii="Arial" w:hAnsi="Arial"/>
          <w:color w:val="000000" w:themeColor="text1"/>
        </w:rPr>
        <w:t xml:space="preserve">Altera dispositivo da Lei Complementar nº 01 de 2021 que “Dispõe sobre </w:t>
      </w:r>
      <w:r>
        <w:rPr>
          <w:rFonts w:cs="Arial" w:ascii="Arial" w:hAnsi="Arial"/>
        </w:rPr>
        <w:t>Sistema Tributário do Município de Timóteo” e aprova o acordo que menciona”.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</w:rPr>
      </w:pPr>
      <w:r>
        <w:rPr>
          <w:rFonts w:cs="Arial" w:ascii="Arial" w:hAnsi="Arial"/>
        </w:rPr>
        <w:t>Público e notório para os aplicadores do Direito, a autocomposição das partes tem sido cada vez mais utilizada na solução de conflitos de modo a homenagear a celeridade e a pacificação advinda da solução dos conflitos.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</w:rPr>
        <w:t xml:space="preserve">É também de conhecimento público a existência de uma </w:t>
      </w:r>
      <w:r>
        <w:rPr>
          <w:rFonts w:cs="Arial" w:ascii="Arial" w:hAnsi="Arial"/>
          <w:color w:val="000000"/>
        </w:rPr>
        <w:t>série de processos judiciais em curso, em que litigam a APERAM e o MUNICÍPIO, tratando dos mais variados assuntos, dentre eles especialmente, cobrança de IPTU. E, considerando que há interesse recíproco em encerrar os litígios em andamento, fora celebrado o Acordo que compõe o Anexo único desta a proposição.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Salienta-se que a composição fora celebrada pelo Município zelando pelo interesse público, de forma a preservar sua capacidade de planejamento e execução orçamentários, financeiros e de governo, bem como garante a continuidade da normal efetivação de políticas públicas, especialmente o cumprimento das leis orçamentárias vigentes, dada a monta de recursos financeiros tratados no acordo. 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>Frisa-se, por oportuno, que a proposta de acordo em comento além de colocar fim as intensas demandas judiciais e pacificar a relação do Munícipio com maior Siderúrgica da cidade, representará um grande avanço em diversos setores da área da saúde, haja vista a possib</w:t>
      </w:r>
      <w:r>
        <w:rPr>
          <w:rFonts w:cs="Arial" w:ascii="Arial" w:hAnsi="Arial"/>
          <w:color w:val="000000"/>
        </w:rPr>
        <w:t>i</w:t>
      </w:r>
      <w:r>
        <w:rPr>
          <w:rFonts w:cs="Arial" w:ascii="Arial" w:hAnsi="Arial"/>
          <w:color w:val="000000"/>
        </w:rPr>
        <w:t xml:space="preserve">lidade de aquisição do imóvel em que hoje encontra-se localizado o Hospital e Maternidade Vital Brazil (HMVB). 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Inegável que o presente acordo irá resolver um problema antigo e que trazia muita insegurança a população. A partir de sua aprovação, </w:t>
      </w:r>
      <w:r>
        <w:rPr>
          <w:rFonts w:cs="Arial" w:ascii="Arial" w:hAnsi="Arial"/>
          <w:shd w:fill="FFFFFF" w:val="clear"/>
        </w:rPr>
        <w:t xml:space="preserve">o município terá autonomia para garantir um atendimento ainda mais qualificado e humano para toda população timoteense, o que sem dúvida, representará um salto na promoção da saúde pública do município. 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Por último, este projeto tem objetivo alterar a redação dada ao art. 240 do </w:t>
        <w:br/>
        <w:t>C</w:t>
      </w:r>
      <w:bookmarkStart w:id="0" w:name="_GoBack"/>
      <w:bookmarkEnd w:id="0"/>
      <w:r>
        <w:rPr>
          <w:rFonts w:cs="Arial" w:ascii="Arial" w:hAnsi="Arial"/>
        </w:rPr>
        <w:t>TM nos moldes acima delineados.</w:t>
      </w:r>
    </w:p>
    <w:p>
      <w:pPr>
        <w:pStyle w:val="Normal"/>
        <w:spacing w:lineRule="auto" w:line="360"/>
        <w:ind w:firstLine="1134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Assim sendo, e em obediência às disposições da legislação Federal e Municipal aplicáveis, apresentamos o presente em </w:t>
      </w:r>
      <w:r>
        <w:rPr>
          <w:rFonts w:cs="Arial" w:ascii="Arial" w:hAnsi="Arial"/>
          <w:u w:val="single"/>
        </w:rPr>
        <w:t>REGIME DE URGÊNCIA</w:t>
      </w:r>
      <w:r>
        <w:rPr>
          <w:rFonts w:cs="Arial" w:ascii="Arial" w:hAnsi="Arial"/>
        </w:rPr>
        <w:t xml:space="preserve"> nos moldes da Lei de Organização Municipal, pugnando aos nobres edis pela sua aprovação.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>Cordialmente,</w:t>
      </w:r>
    </w:p>
    <w:p>
      <w:pPr>
        <w:pStyle w:val="Normal"/>
        <w:spacing w:lineRule="auto" w:line="360"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rPr>
          <w:rFonts w:ascii="Calibri" w:hAnsi="Calibri" w:cs="Calibri" w:asciiTheme="minorHAnsi" w:cstheme="minorHAnsi" w:hAnsiTheme="minorHAnsi"/>
        </w:rPr>
      </w:pPr>
      <w:r>
        <w:rPr>
          <w:rFonts w:cs="Arial" w:ascii="Arial" w:hAnsi="Arial"/>
          <w:b/>
        </w:rPr>
        <w:t>Douglas Willkys</w:t>
        <w:br/>
      </w:r>
      <w:r>
        <w:rPr>
          <w:rFonts w:cs="Arial" w:ascii="Arial" w:hAnsi="Arial"/>
        </w:rPr>
        <w:t>Prefeito de Timóteo</w:t>
      </w:r>
    </w:p>
    <w:sectPr>
      <w:type w:val="nextPage"/>
      <w:pgSz w:w="11906" w:h="16838"/>
      <w:pgMar w:left="1701" w:right="1134" w:header="0" w:top="2268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Bookman Old Style">
    <w:charset w:val="00"/>
    <w:family w:val="roman"/>
    <w:pitch w:val="variable"/>
  </w:font>
  <w:font w:name="Cambr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47dd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t-BR" w:val="pt-BR" w:bidi="ar-SA"/>
    </w:rPr>
  </w:style>
  <w:style w:type="paragraph" w:styleId="Ttulo1">
    <w:name w:val="Heading 1"/>
    <w:basedOn w:val="Normal"/>
    <w:next w:val="Normal"/>
    <w:link w:val="Ttulo1Char"/>
    <w:qFormat/>
    <w:rsid w:val="00210c62"/>
    <w:pPr>
      <w:keepNext w:val="true"/>
      <w:jc w:val="center"/>
      <w:outlineLvl w:val="0"/>
    </w:pPr>
    <w:rPr>
      <w:rFonts w:ascii="Arial" w:hAnsi="Arial"/>
      <w:b/>
      <w:bCs/>
      <w:color w:val="000000"/>
      <w:szCs w:val="20"/>
    </w:rPr>
  </w:style>
  <w:style w:type="paragraph" w:styleId="Ttulo2">
    <w:name w:val="Heading 2"/>
    <w:basedOn w:val="Normal"/>
    <w:next w:val="Normal"/>
    <w:link w:val="Ttulo2Char"/>
    <w:qFormat/>
    <w:rsid w:val="00210c62"/>
    <w:pPr>
      <w:keepNext w:val="true"/>
      <w:ind w:firstLine="708"/>
      <w:jc w:val="center"/>
      <w:outlineLvl w:val="1"/>
    </w:pPr>
    <w:rPr>
      <w:rFonts w:ascii="Arial" w:hAnsi="Arial"/>
      <w:b/>
      <w:bCs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210c62"/>
    <w:pPr>
      <w:keepNext w:val="true"/>
      <w:jc w:val="center"/>
      <w:outlineLvl w:val="2"/>
    </w:pPr>
    <w:rPr>
      <w:b/>
      <w:i/>
      <w:sz w:val="20"/>
      <w:szCs w:val="20"/>
    </w:rPr>
  </w:style>
  <w:style w:type="paragraph" w:styleId="Ttulo4">
    <w:name w:val="Heading 4"/>
    <w:basedOn w:val="Normal"/>
    <w:next w:val="Normal"/>
    <w:link w:val="Ttulo4Char"/>
    <w:qFormat/>
    <w:rsid w:val="00210c62"/>
    <w:pPr>
      <w:keepNext w:val="true"/>
      <w:ind w:firstLine="708"/>
      <w:jc w:val="center"/>
      <w:outlineLvl w:val="3"/>
    </w:pPr>
    <w:rPr>
      <w:rFonts w:ascii="Arial" w:hAnsi="Arial"/>
      <w:b/>
      <w:bCs/>
      <w:szCs w:val="20"/>
    </w:rPr>
  </w:style>
  <w:style w:type="paragraph" w:styleId="Ttulo5">
    <w:name w:val="Heading 5"/>
    <w:basedOn w:val="Normal"/>
    <w:next w:val="Normal"/>
    <w:link w:val="Ttulo5Char"/>
    <w:qFormat/>
    <w:rsid w:val="00210c62"/>
    <w:pPr>
      <w:keepNext w:val="true"/>
      <w:ind w:firstLine="1080"/>
      <w:jc w:val="center"/>
      <w:outlineLvl w:val="4"/>
    </w:pPr>
    <w:rPr>
      <w:rFonts w:ascii="Arial" w:hAnsi="Arial"/>
      <w:b/>
      <w:bCs/>
      <w:color w:val="000000"/>
      <w:szCs w:val="20"/>
    </w:rPr>
  </w:style>
  <w:style w:type="paragraph" w:styleId="Ttulo6">
    <w:name w:val="Heading 6"/>
    <w:basedOn w:val="Normal"/>
    <w:next w:val="Normal"/>
    <w:link w:val="Ttulo6Char"/>
    <w:qFormat/>
    <w:rsid w:val="00210c62"/>
    <w:pPr>
      <w:keepNext w:val="true"/>
      <w:jc w:val="center"/>
      <w:outlineLvl w:val="5"/>
    </w:pPr>
    <w:rPr>
      <w:b/>
      <w:color w:val="000000"/>
      <w:sz w:val="20"/>
      <w:szCs w:val="20"/>
    </w:rPr>
  </w:style>
  <w:style w:type="paragraph" w:styleId="Ttulo7">
    <w:name w:val="Heading 7"/>
    <w:basedOn w:val="Normal"/>
    <w:next w:val="Normal"/>
    <w:link w:val="Ttulo7Char"/>
    <w:qFormat/>
    <w:rsid w:val="00210c62"/>
    <w:pPr>
      <w:keepNext w:val="true"/>
      <w:jc w:val="center"/>
      <w:outlineLvl w:val="6"/>
    </w:pPr>
    <w:rPr>
      <w:b/>
      <w:color w:val="000000"/>
      <w:szCs w:val="20"/>
    </w:rPr>
  </w:style>
  <w:style w:type="paragraph" w:styleId="Ttulo8">
    <w:name w:val="Heading 8"/>
    <w:basedOn w:val="Normal"/>
    <w:next w:val="Normal"/>
    <w:link w:val="Ttulo8Char"/>
    <w:qFormat/>
    <w:rsid w:val="00210c62"/>
    <w:pPr>
      <w:keepNext w:val="true"/>
      <w:ind w:firstLine="720"/>
      <w:jc w:val="center"/>
      <w:outlineLvl w:val="7"/>
    </w:pPr>
    <w:rPr>
      <w:rFonts w:ascii="Arial" w:hAnsi="Arial"/>
      <w:b/>
      <w:bCs/>
      <w:szCs w:val="20"/>
    </w:rPr>
  </w:style>
  <w:style w:type="paragraph" w:styleId="Ttulo9">
    <w:name w:val="Heading 9"/>
    <w:basedOn w:val="Normal"/>
    <w:next w:val="Normal"/>
    <w:link w:val="Ttulo9Char"/>
    <w:qFormat/>
    <w:rsid w:val="00210c62"/>
    <w:pPr>
      <w:keepNext w:val="true"/>
      <w:jc w:val="center"/>
      <w:outlineLvl w:val="8"/>
    </w:pPr>
    <w:rPr>
      <w:rFonts w:ascii="Arial" w:hAnsi="Arial"/>
      <w:b/>
      <w:color w:val="FF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qFormat/>
    <w:rsid w:val="00210c62"/>
    <w:rPr>
      <w:rFonts w:ascii="Arial" w:hAnsi="Arial" w:eastAsia="Times New Roman" w:cs="Times New Roman"/>
      <w:b/>
      <w:bCs/>
      <w:color w:val="000000"/>
      <w:sz w:val="24"/>
      <w:szCs w:val="20"/>
      <w:lang w:eastAsia="pt-BR"/>
    </w:rPr>
  </w:style>
  <w:style w:type="character" w:styleId="Ttulo2Char" w:customStyle="1">
    <w:name w:val="Título 2 Char"/>
    <w:basedOn w:val="DefaultParagraphFont"/>
    <w:link w:val="Ttulo2"/>
    <w:qFormat/>
    <w:rsid w:val="00210c62"/>
    <w:rPr>
      <w:rFonts w:ascii="Arial" w:hAnsi="Arial" w:eastAsia="Times New Roman" w:cs="Times New Roman"/>
      <w:b/>
      <w:bCs/>
      <w:color w:val="000000"/>
      <w:sz w:val="24"/>
      <w:szCs w:val="20"/>
      <w:lang w:eastAsia="pt-BR"/>
    </w:rPr>
  </w:style>
  <w:style w:type="character" w:styleId="Ttulo3Char" w:customStyle="1">
    <w:name w:val="Título 3 Char"/>
    <w:basedOn w:val="DefaultParagraphFont"/>
    <w:link w:val="Ttulo3"/>
    <w:qFormat/>
    <w:rsid w:val="00210c62"/>
    <w:rPr>
      <w:rFonts w:ascii="Times New Roman" w:hAnsi="Times New Roman" w:eastAsia="Times New Roman" w:cs="Times New Roman"/>
      <w:b/>
      <w:i/>
      <w:sz w:val="20"/>
      <w:szCs w:val="20"/>
      <w:lang w:eastAsia="pt-BR"/>
    </w:rPr>
  </w:style>
  <w:style w:type="character" w:styleId="Ttulo4Char" w:customStyle="1">
    <w:name w:val="Título 4 Char"/>
    <w:basedOn w:val="DefaultParagraphFont"/>
    <w:link w:val="Ttulo4"/>
    <w:qFormat/>
    <w:rsid w:val="00210c62"/>
    <w:rPr>
      <w:rFonts w:ascii="Arial" w:hAnsi="Arial" w:eastAsia="Times New Roman" w:cs="Times New Roman"/>
      <w:b/>
      <w:bCs/>
      <w:sz w:val="24"/>
      <w:szCs w:val="20"/>
      <w:lang w:eastAsia="pt-BR"/>
    </w:rPr>
  </w:style>
  <w:style w:type="character" w:styleId="Ttulo5Char" w:customStyle="1">
    <w:name w:val="Título 5 Char"/>
    <w:basedOn w:val="DefaultParagraphFont"/>
    <w:link w:val="Ttulo5"/>
    <w:qFormat/>
    <w:rsid w:val="00210c62"/>
    <w:rPr>
      <w:rFonts w:ascii="Arial" w:hAnsi="Arial" w:eastAsia="Times New Roman" w:cs="Times New Roman"/>
      <w:b/>
      <w:bCs/>
      <w:color w:val="000000"/>
      <w:sz w:val="24"/>
      <w:szCs w:val="20"/>
      <w:lang w:eastAsia="pt-BR"/>
    </w:rPr>
  </w:style>
  <w:style w:type="character" w:styleId="Ttulo6Char" w:customStyle="1">
    <w:name w:val="Título 6 Char"/>
    <w:basedOn w:val="DefaultParagraphFont"/>
    <w:link w:val="Ttulo6"/>
    <w:qFormat/>
    <w:rsid w:val="00210c62"/>
    <w:rPr>
      <w:rFonts w:ascii="Times New Roman" w:hAnsi="Times New Roman" w:eastAsia="Times New Roman" w:cs="Times New Roman"/>
      <w:b/>
      <w:color w:val="000000"/>
      <w:sz w:val="20"/>
      <w:szCs w:val="20"/>
      <w:lang w:eastAsia="pt-BR"/>
    </w:rPr>
  </w:style>
  <w:style w:type="character" w:styleId="Ttulo7Char" w:customStyle="1">
    <w:name w:val="Título 7 Char"/>
    <w:basedOn w:val="DefaultParagraphFont"/>
    <w:link w:val="Ttulo7"/>
    <w:qFormat/>
    <w:rsid w:val="00210c62"/>
    <w:rPr>
      <w:rFonts w:ascii="Times New Roman" w:hAnsi="Times New Roman" w:eastAsia="Times New Roman" w:cs="Times New Roman"/>
      <w:b/>
      <w:color w:val="000000"/>
      <w:sz w:val="24"/>
      <w:szCs w:val="20"/>
      <w:lang w:eastAsia="pt-BR"/>
    </w:rPr>
  </w:style>
  <w:style w:type="character" w:styleId="Ttulo8Char" w:customStyle="1">
    <w:name w:val="Título 8 Char"/>
    <w:basedOn w:val="DefaultParagraphFont"/>
    <w:link w:val="Ttulo8"/>
    <w:qFormat/>
    <w:rsid w:val="00210c62"/>
    <w:rPr>
      <w:rFonts w:ascii="Arial" w:hAnsi="Arial" w:eastAsia="Times New Roman" w:cs="Times New Roman"/>
      <w:b/>
      <w:bCs/>
      <w:sz w:val="24"/>
      <w:szCs w:val="20"/>
      <w:lang w:eastAsia="pt-BR"/>
    </w:rPr>
  </w:style>
  <w:style w:type="character" w:styleId="Ttulo9Char" w:customStyle="1">
    <w:name w:val="Título 9 Char"/>
    <w:basedOn w:val="DefaultParagraphFont"/>
    <w:link w:val="Ttulo9"/>
    <w:qFormat/>
    <w:rsid w:val="00210c62"/>
    <w:rPr>
      <w:rFonts w:ascii="Arial" w:hAnsi="Arial" w:eastAsia="Times New Roman" w:cs="Times New Roman"/>
      <w:b/>
      <w:color w:val="FF0000"/>
      <w:sz w:val="24"/>
      <w:szCs w:val="20"/>
      <w:lang w:eastAsia="pt-BR"/>
    </w:rPr>
  </w:style>
  <w:style w:type="character" w:styleId="TtuloChar" w:customStyle="1">
    <w:name w:val="Título Char"/>
    <w:basedOn w:val="DefaultParagraphFont"/>
    <w:link w:val="Ttulo"/>
    <w:qFormat/>
    <w:rsid w:val="00210c62"/>
    <w:rPr>
      <w:rFonts w:ascii="Arial" w:hAnsi="Arial" w:eastAsia="Times New Roman" w:cs="Times New Roman"/>
      <w:color w:val="000000"/>
      <w:sz w:val="28"/>
      <w:szCs w:val="20"/>
      <w:lang w:eastAsia="pt-BR"/>
    </w:rPr>
  </w:style>
  <w:style w:type="character" w:styleId="CorpodetextoChar" w:customStyle="1">
    <w:name w:val="Corpo de texto Char"/>
    <w:basedOn w:val="DefaultParagraphFont"/>
    <w:link w:val="Corpodetexto"/>
    <w:semiHidden/>
    <w:qFormat/>
    <w:rsid w:val="00210c62"/>
    <w:rPr>
      <w:rFonts w:ascii="Arial" w:hAnsi="Arial" w:eastAsia="Times New Roman" w:cs="Times New Roman"/>
      <w:color w:val="000000"/>
      <w:sz w:val="24"/>
      <w:szCs w:val="20"/>
      <w:lang w:eastAsia="pt-BR"/>
    </w:rPr>
  </w:style>
  <w:style w:type="character" w:styleId="Recuodecorpodetexto2Char" w:customStyle="1">
    <w:name w:val="Recuo de corpo de texto 2 Char"/>
    <w:basedOn w:val="DefaultParagraphFont"/>
    <w:link w:val="Recuodecorpodetexto2"/>
    <w:semiHidden/>
    <w:qFormat/>
    <w:rsid w:val="00210c62"/>
    <w:rPr>
      <w:rFonts w:ascii="Arial" w:hAnsi="Arial" w:eastAsia="Times New Roman" w:cs="Times New Roman"/>
      <w:bCs/>
      <w:color w:val="000000"/>
      <w:sz w:val="24"/>
      <w:szCs w:val="20"/>
      <w:lang w:eastAsia="pt-BR"/>
    </w:rPr>
  </w:style>
  <w:style w:type="character" w:styleId="Pagenumber">
    <w:name w:val="page number"/>
    <w:basedOn w:val="DefaultParagraphFont"/>
    <w:qFormat/>
    <w:rsid w:val="00210c62"/>
    <w:rPr/>
  </w:style>
  <w:style w:type="character" w:styleId="Corpodetexto2Char" w:customStyle="1">
    <w:name w:val="Corpo de texto 2 Char"/>
    <w:basedOn w:val="DefaultParagraphFont"/>
    <w:link w:val="Corpodetexto2"/>
    <w:semiHidden/>
    <w:qFormat/>
    <w:rsid w:val="00210c62"/>
    <w:rPr>
      <w:rFonts w:ascii="Arial" w:hAnsi="Arial" w:eastAsia="Times New Roman" w:cs="Times New Roman"/>
      <w:color w:val="000000"/>
      <w:sz w:val="20"/>
      <w:szCs w:val="20"/>
      <w:lang w:eastAsia="pt-BR"/>
    </w:rPr>
  </w:style>
  <w:style w:type="character" w:styleId="RecuodecorpodetextoChar" w:customStyle="1">
    <w:name w:val="Recuo de corpo de texto Char"/>
    <w:basedOn w:val="DefaultParagraphFont"/>
    <w:link w:val="Recuodecorpodetexto"/>
    <w:semiHidden/>
    <w:qFormat/>
    <w:rsid w:val="00210c62"/>
    <w:rPr>
      <w:rFonts w:ascii="Arial" w:hAnsi="Arial" w:eastAsia="Times New Roman" w:cs="Times New Roman"/>
      <w:color w:val="000000"/>
      <w:sz w:val="24"/>
      <w:szCs w:val="20"/>
      <w:lang w:eastAsia="pt-BR"/>
    </w:rPr>
  </w:style>
  <w:style w:type="character" w:styleId="Recuodecorpodetexto3Char" w:customStyle="1">
    <w:name w:val="Recuo de corpo de texto 3 Char"/>
    <w:basedOn w:val="DefaultParagraphFont"/>
    <w:link w:val="Recuodecorpodetexto3"/>
    <w:semiHidden/>
    <w:qFormat/>
    <w:rsid w:val="00210c62"/>
    <w:rPr>
      <w:rFonts w:ascii="Arial" w:hAnsi="Arial" w:eastAsia="Times New Roman" w:cs="Times New Roman"/>
      <w:bCs/>
      <w:color w:val="FF0000"/>
      <w:sz w:val="24"/>
      <w:szCs w:val="20"/>
      <w:lang w:eastAsia="pt-BR"/>
    </w:rPr>
  </w:style>
  <w:style w:type="character" w:styleId="CabealhoChar" w:customStyle="1">
    <w:name w:val="Cabeçalho Char"/>
    <w:basedOn w:val="DefaultParagraphFont"/>
    <w:link w:val="Cabealho"/>
    <w:semiHidden/>
    <w:qFormat/>
    <w:rsid w:val="00210c62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RodapChar" w:customStyle="1">
    <w:name w:val="Rodapé Char"/>
    <w:basedOn w:val="DefaultParagraphFont"/>
    <w:link w:val="Rodap"/>
    <w:semiHidden/>
    <w:qFormat/>
    <w:rsid w:val="00210c62"/>
    <w:rPr>
      <w:rFonts w:ascii="Arial" w:hAnsi="Arial" w:eastAsia="Times New Roman" w:cs="Times New Roman"/>
      <w:color w:val="000000"/>
      <w:sz w:val="24"/>
      <w:szCs w:val="20"/>
      <w:lang w:eastAsia="pt-BR"/>
    </w:rPr>
  </w:style>
  <w:style w:type="character" w:styleId="Corpodetexto3Char" w:customStyle="1">
    <w:name w:val="Corpo de texto 3 Char"/>
    <w:basedOn w:val="DefaultParagraphFont"/>
    <w:link w:val="Corpodetexto3"/>
    <w:semiHidden/>
    <w:qFormat/>
    <w:rsid w:val="00210c62"/>
    <w:rPr>
      <w:rFonts w:ascii="Times New Roman" w:hAnsi="Times New Roman" w:eastAsia="Times New Roman" w:cs="Times New Roman"/>
      <w:b/>
      <w:sz w:val="20"/>
      <w:szCs w:val="20"/>
      <w:lang w:eastAsia="pt-BR"/>
    </w:rPr>
  </w:style>
  <w:style w:type="character" w:styleId="LinkdaInternet">
    <w:name w:val="Link da Internet"/>
    <w:uiPriority w:val="99"/>
    <w:semiHidden/>
    <w:unhideWhenUsed/>
    <w:rsid w:val="00210c62"/>
    <w:rPr>
      <w:color w:val="0000FF"/>
      <w:u w:val="single"/>
    </w:rPr>
  </w:style>
  <w:style w:type="character" w:styleId="Linkdainternetvisitado">
    <w:name w:val="Link da internet visitado"/>
    <w:basedOn w:val="DefaultParagraphFont"/>
    <w:uiPriority w:val="99"/>
    <w:semiHidden/>
    <w:unhideWhenUsed/>
    <w:rsid w:val="00847fa2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semiHidden/>
    <w:rsid w:val="00210c62"/>
    <w:pPr>
      <w:jc w:val="both"/>
    </w:pPr>
    <w:rPr>
      <w:rFonts w:ascii="Arial" w:hAnsi="Arial"/>
      <w:color w:val="000000"/>
      <w:szCs w:val="20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link w:val="TtuloChar"/>
    <w:qFormat/>
    <w:rsid w:val="00210c62"/>
    <w:pPr>
      <w:jc w:val="center"/>
    </w:pPr>
    <w:rPr>
      <w:rFonts w:ascii="Arial" w:hAnsi="Arial"/>
      <w:color w:val="000000"/>
      <w:sz w:val="28"/>
      <w:szCs w:val="20"/>
    </w:rPr>
  </w:style>
  <w:style w:type="paragraph" w:styleId="BodyTextIndent2">
    <w:name w:val="Body Text Indent 2"/>
    <w:basedOn w:val="Normal"/>
    <w:link w:val="Recuodecorpodetexto2Char"/>
    <w:semiHidden/>
    <w:qFormat/>
    <w:rsid w:val="00210c62"/>
    <w:pPr>
      <w:ind w:firstLine="720"/>
      <w:jc w:val="both"/>
    </w:pPr>
    <w:rPr>
      <w:rFonts w:ascii="Arial" w:hAnsi="Arial"/>
      <w:bCs/>
      <w:color w:val="000000"/>
      <w:szCs w:val="20"/>
    </w:rPr>
  </w:style>
  <w:style w:type="paragraph" w:styleId="BodyText2">
    <w:name w:val="Body Text 2"/>
    <w:basedOn w:val="Normal"/>
    <w:link w:val="Corpodetexto2Char"/>
    <w:semiHidden/>
    <w:qFormat/>
    <w:rsid w:val="00210c62"/>
    <w:pPr>
      <w:jc w:val="both"/>
    </w:pPr>
    <w:rPr>
      <w:rFonts w:ascii="Arial" w:hAnsi="Arial"/>
      <w:color w:val="000000"/>
      <w:sz w:val="20"/>
      <w:szCs w:val="20"/>
    </w:rPr>
  </w:style>
  <w:style w:type="paragraph" w:styleId="Corpodotextorecuado">
    <w:name w:val="Body Text Indent"/>
    <w:basedOn w:val="Normal"/>
    <w:link w:val="RecuodecorpodetextoChar"/>
    <w:semiHidden/>
    <w:rsid w:val="00210c62"/>
    <w:pPr>
      <w:ind w:firstLine="708"/>
      <w:jc w:val="both"/>
    </w:pPr>
    <w:rPr>
      <w:rFonts w:ascii="Arial" w:hAnsi="Arial"/>
      <w:color w:val="000000"/>
      <w:szCs w:val="20"/>
    </w:rPr>
  </w:style>
  <w:style w:type="paragraph" w:styleId="BodyTextIndent3">
    <w:name w:val="Body Text Indent 3"/>
    <w:basedOn w:val="Normal"/>
    <w:link w:val="Recuodecorpodetexto3Char"/>
    <w:semiHidden/>
    <w:qFormat/>
    <w:rsid w:val="00210c62"/>
    <w:pPr>
      <w:ind w:firstLine="720"/>
      <w:jc w:val="both"/>
    </w:pPr>
    <w:rPr>
      <w:rFonts w:ascii="Arial" w:hAnsi="Arial"/>
      <w:bCs/>
      <w:color w:val="FF0000"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semiHidden/>
    <w:rsid w:val="00210c62"/>
    <w:pPr>
      <w:tabs>
        <w:tab w:val="clear" w:pos="708"/>
        <w:tab w:val="center" w:pos="4419" w:leader="none"/>
        <w:tab w:val="right" w:pos="8838" w:leader="none"/>
      </w:tabs>
    </w:pPr>
    <w:rPr>
      <w:sz w:val="20"/>
      <w:szCs w:val="20"/>
    </w:rPr>
  </w:style>
  <w:style w:type="paragraph" w:styleId="Ctm" w:customStyle="1">
    <w:name w:val="ctm"/>
    <w:basedOn w:val="Normal"/>
    <w:qFormat/>
    <w:rsid w:val="00210c62"/>
    <w:pPr>
      <w:ind w:left="1843" w:hanging="709"/>
      <w:jc w:val="both"/>
    </w:pPr>
    <w:rPr>
      <w:rFonts w:ascii="Arial" w:hAnsi="Arial"/>
      <w:szCs w:val="20"/>
    </w:rPr>
  </w:style>
  <w:style w:type="paragraph" w:styleId="Rodap">
    <w:name w:val="Footer"/>
    <w:basedOn w:val="Normal"/>
    <w:link w:val="RodapChar"/>
    <w:semiHidden/>
    <w:rsid w:val="00210c62"/>
    <w:pPr>
      <w:tabs>
        <w:tab w:val="clear" w:pos="708"/>
        <w:tab w:val="center" w:pos="4419" w:leader="none"/>
        <w:tab w:val="right" w:pos="8838" w:leader="none"/>
      </w:tabs>
    </w:pPr>
    <w:rPr>
      <w:rFonts w:ascii="Arial" w:hAnsi="Arial"/>
      <w:color w:val="000000"/>
      <w:szCs w:val="20"/>
    </w:rPr>
  </w:style>
  <w:style w:type="paragraph" w:styleId="Ttulo1sn" w:customStyle="1">
    <w:name w:val="Título-1 s/nº"/>
    <w:basedOn w:val="Normal"/>
    <w:next w:val="Normal"/>
    <w:qFormat/>
    <w:rsid w:val="00210c62"/>
    <w:pPr>
      <w:keepNext w:val="true"/>
      <w:suppressAutoHyphens w:val="true"/>
      <w:spacing w:lineRule="auto" w:line="360" w:before="1500" w:after="500"/>
      <w:jc w:val="center"/>
    </w:pPr>
    <w:rPr>
      <w:b/>
      <w:caps/>
      <w:sz w:val="28"/>
      <w:szCs w:val="20"/>
    </w:rPr>
  </w:style>
  <w:style w:type="paragraph" w:styleId="BodyText3">
    <w:name w:val="Body Text 3"/>
    <w:basedOn w:val="Normal"/>
    <w:link w:val="Corpodetexto3Char"/>
    <w:semiHidden/>
    <w:qFormat/>
    <w:rsid w:val="00210c62"/>
    <w:pPr>
      <w:jc w:val="center"/>
    </w:pPr>
    <w:rPr>
      <w:b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210c62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202db9"/>
    <w:pPr>
      <w:spacing w:before="0" w:after="0"/>
      <w:ind w:left="720" w:hanging="0"/>
      <w:contextualSpacing/>
    </w:pPr>
    <w:rPr/>
  </w:style>
  <w:style w:type="paragraph" w:styleId="Xmsonormal" w:customStyle="1">
    <w:name w:val="x_msonormal"/>
    <w:basedOn w:val="Normal"/>
    <w:qFormat/>
    <w:rsid w:val="00431a79"/>
    <w:pPr>
      <w:spacing w:beforeAutospacing="1" w:afterAutospacing="1"/>
    </w:pPr>
    <w:rPr/>
  </w:style>
  <w:style w:type="paragraph" w:styleId="Standard" w:customStyle="1">
    <w:name w:val="Standard"/>
    <w:qFormat/>
    <w:rsid w:val="00431a79"/>
    <w:pPr>
      <w:widowControl/>
      <w:tabs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eastAsia="ar-SA" w:val="pt-BR" w:bidi="ar-SA"/>
    </w:rPr>
  </w:style>
  <w:style w:type="paragraph" w:styleId="Textbody" w:customStyle="1">
    <w:name w:val="Text body"/>
    <w:basedOn w:val="Standard"/>
    <w:qFormat/>
    <w:rsid w:val="00431a79"/>
    <w:pPr>
      <w:spacing w:before="0" w:after="120"/>
      <w:jc w:val="both"/>
    </w:pPr>
    <w:rPr>
      <w:rFonts w:ascii="Bookman Old Style" w:hAnsi="Bookman Old Style" w:cs="Bookman Old Style"/>
      <w:sz w:val="24"/>
    </w:rPr>
  </w:style>
  <w:style w:type="paragraph" w:styleId="Ttulo21" w:customStyle="1">
    <w:name w:val="Título 21"/>
    <w:basedOn w:val="Standard"/>
    <w:next w:val="Textbody"/>
    <w:qFormat/>
    <w:rsid w:val="00431a79"/>
    <w:pPr>
      <w:keepNext w:val="true"/>
      <w:keepLines/>
      <w:spacing w:before="200" w:after="0"/>
      <w:outlineLvl w:val="1"/>
    </w:pPr>
    <w:rPr>
      <w:rFonts w:ascii="Cambria" w:hAnsi="Cambria"/>
      <w:b/>
      <w:bCs/>
      <w:i/>
      <w:iCs/>
      <w:color w:val="4F81BD"/>
      <w:sz w:val="26"/>
      <w:szCs w:val="26"/>
    </w:rPr>
  </w:style>
  <w:style w:type="paragraph" w:styleId="Ttulo41" w:customStyle="1">
    <w:name w:val="Título 41"/>
    <w:basedOn w:val="Standard"/>
    <w:next w:val="Textbody"/>
    <w:qFormat/>
    <w:rsid w:val="00431a79"/>
    <w:pPr>
      <w:keepNext w:val="true"/>
      <w:tabs>
        <w:tab w:val="clear" w:pos="708"/>
        <w:tab w:val="left" w:pos="3360" w:leader="none"/>
      </w:tabs>
      <w:ind w:left="1680" w:hanging="0"/>
      <w:outlineLvl w:val="3"/>
    </w:pPr>
    <w:rPr>
      <w:rFonts w:ascii="Bookman Old Style" w:hAnsi="Bookman Old Style" w:cs="Bookman Old Style"/>
      <w:b/>
      <w:bCs/>
      <w:i/>
      <w:iCs/>
      <w:sz w:val="24"/>
      <w:szCs w:val="17"/>
    </w:rPr>
  </w:style>
  <w:style w:type="paragraph" w:styleId="Ttulo51" w:customStyle="1">
    <w:name w:val="Título 51"/>
    <w:basedOn w:val="Standard"/>
    <w:next w:val="Textbody"/>
    <w:qFormat/>
    <w:rsid w:val="0008731f"/>
    <w:pPr>
      <w:keepNext w:val="true"/>
      <w:tabs>
        <w:tab w:val="clear" w:pos="708"/>
        <w:tab w:val="left" w:pos="1416" w:leader="none"/>
        <w:tab w:val="left" w:pos="3804" w:leader="none"/>
      </w:tabs>
      <w:ind w:left="708" w:hanging="0"/>
      <w:jc w:val="both"/>
      <w:outlineLvl w:val="4"/>
    </w:pPr>
    <w:rPr>
      <w:rFonts w:ascii="Bookman Old Style" w:hAnsi="Bookman Old Style" w:cs="Bookman Old Style"/>
      <w:b/>
      <w:bCs/>
      <w:sz w:val="24"/>
      <w:szCs w:val="17"/>
    </w:rPr>
  </w:style>
  <w:style w:type="paragraph" w:styleId="Recuodecorpodetexto21" w:customStyle="1">
    <w:name w:val="Recuo de corpo de texto 21"/>
    <w:basedOn w:val="Standard"/>
    <w:qFormat/>
    <w:rsid w:val="0008731f"/>
    <w:pPr>
      <w:ind w:left="708" w:hanging="0"/>
      <w:jc w:val="both"/>
    </w:pPr>
    <w:rPr>
      <w:rFonts w:ascii="Bookman Old Style" w:hAnsi="Bookman Old Style" w:cs="Bookman Old Style"/>
      <w:sz w:val="24"/>
      <w:szCs w:val="24"/>
    </w:rPr>
  </w:style>
  <w:style w:type="paragraph" w:styleId="Msonormal" w:customStyle="1">
    <w:name w:val="msonormal"/>
    <w:basedOn w:val="Normal"/>
    <w:qFormat/>
    <w:rsid w:val="00847fa2"/>
    <w:pPr>
      <w:spacing w:beforeAutospacing="1" w:afterAutospacing="1"/>
    </w:pPr>
    <w:rPr/>
  </w:style>
  <w:style w:type="paragraph" w:styleId="Xl65" w:customStyle="1">
    <w:name w:val="xl65"/>
    <w:basedOn w:val="Normal"/>
    <w:qFormat/>
    <w:rsid w:val="00847fa2"/>
    <w:pPr>
      <w:spacing w:beforeAutospacing="1" w:afterAutospacing="1"/>
    </w:pPr>
    <w:rPr>
      <w:rFonts w:ascii="Arial" w:hAnsi="Arial" w:cs="Arial"/>
      <w:color w:val="FF0000"/>
    </w:rPr>
  </w:style>
  <w:style w:type="paragraph" w:styleId="Xl66" w:customStyle="1">
    <w:name w:val="xl66"/>
    <w:basedOn w:val="Normal"/>
    <w:qFormat/>
    <w:rsid w:val="00847fa2"/>
    <w:pPr>
      <w:spacing w:beforeAutospacing="1" w:afterAutospacing="1"/>
    </w:pPr>
    <w:rPr>
      <w:rFonts w:ascii="Arial" w:hAnsi="Arial" w:cs="Arial"/>
    </w:rPr>
  </w:style>
  <w:style w:type="paragraph" w:styleId="Xl67" w:customStyle="1">
    <w:name w:val="xl67"/>
    <w:basedOn w:val="Normal"/>
    <w:qFormat/>
    <w:rsid w:val="00847fa2"/>
    <w:pPr>
      <w:spacing w:beforeAutospacing="1" w:afterAutospacing="1"/>
      <w:jc w:val="center"/>
    </w:pPr>
    <w:rPr/>
  </w:style>
  <w:style w:type="paragraph" w:styleId="Xl68" w:customStyle="1">
    <w:name w:val="xl68"/>
    <w:basedOn w:val="Normal"/>
    <w:qFormat/>
    <w:rsid w:val="00847fa2"/>
    <w:pPr>
      <w:spacing w:beforeAutospacing="1" w:afterAutospacing="1"/>
      <w:jc w:val="center"/>
    </w:pPr>
    <w:rPr/>
  </w:style>
  <w:style w:type="paragraph" w:styleId="Xl69" w:customStyle="1">
    <w:name w:val="xl69"/>
    <w:basedOn w:val="Normal"/>
    <w:qFormat/>
    <w:rsid w:val="00847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70" w:customStyle="1">
    <w:name w:val="xl70"/>
    <w:basedOn w:val="Normal"/>
    <w:qFormat/>
    <w:rsid w:val="00847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71" w:customStyle="1">
    <w:name w:val="xl71"/>
    <w:basedOn w:val="Normal"/>
    <w:qFormat/>
    <w:rsid w:val="00847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72" w:customStyle="1">
    <w:name w:val="xl72"/>
    <w:basedOn w:val="Normal"/>
    <w:qFormat/>
    <w:rsid w:val="00847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73" w:customStyle="1">
    <w:name w:val="xl73"/>
    <w:basedOn w:val="Normal"/>
    <w:qFormat/>
    <w:rsid w:val="00847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color w:val="FF0000"/>
      <w:sz w:val="16"/>
      <w:szCs w:val="16"/>
    </w:rPr>
  </w:style>
  <w:style w:type="paragraph" w:styleId="Xl74" w:customStyle="1">
    <w:name w:val="xl74"/>
    <w:basedOn w:val="Normal"/>
    <w:qFormat/>
    <w:rsid w:val="00847f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color w:val="FF0000"/>
      <w:sz w:val="16"/>
      <w:szCs w:val="16"/>
    </w:rPr>
  </w:style>
  <w:style w:type="paragraph" w:styleId="Xl75" w:customStyle="1">
    <w:name w:val="xl75"/>
    <w:basedOn w:val="Normal"/>
    <w:qFormat/>
    <w:rsid w:val="00847fa2"/>
    <w:pPr>
      <w:spacing w:beforeAutospacing="1" w:afterAutospacing="1"/>
      <w:jc w:val="center"/>
    </w:pPr>
    <w:rPr>
      <w:rFonts w:ascii="Arial" w:hAnsi="Arial" w:cs="Arial"/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  <w:rsid w:val="00431a79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de2cb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FFCBE-02E4-4671-930F-6FEC6D64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Application>LibreOffice/7.0.5.2$Windows_X86_64 LibreOffice_project/64390860c6cd0aca4beafafcfd84613dd9dfb63a</Application>
  <AppVersion>15.0000</AppVersion>
  <Pages>3</Pages>
  <Words>551</Words>
  <Characters>3057</Characters>
  <CharactersWithSpaces>3589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2021-11-18T15:25:00Z</dcterms:created>
  <dc:creator>Prof. Msc. Walmir Moreira Lage</dc:creator>
  <dc:description/>
  <dc:language>pt-BR</dc:language>
  <cp:lastModifiedBy/>
  <cp:lastPrinted>2021-11-22T16:01:59Z</cp:lastPrinted>
  <dcterms:modified xsi:type="dcterms:W3CDTF">2021-11-22T16:02:19Z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